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462"/>
      </w:tblGrid>
      <w:tr w:rsidR="00504178" w:rsidRPr="00DB3D0C" w14:paraId="3560273A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74245929" w14:textId="77777777" w:rsidR="00504178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Denominazione</w:t>
            </w:r>
          </w:p>
        </w:tc>
        <w:tc>
          <w:tcPr>
            <w:tcW w:w="3356" w:type="pct"/>
            <w:vAlign w:val="center"/>
          </w:tcPr>
          <w:p w14:paraId="317D778D" w14:textId="5A5F1591" w:rsidR="00312C51" w:rsidRPr="002C117D" w:rsidRDefault="005D1AF7" w:rsidP="00A344F6">
            <w:pPr>
              <w:pStyle w:val="Titolo1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Strutto</w:t>
            </w:r>
          </w:p>
        </w:tc>
      </w:tr>
      <w:tr w:rsidR="00504178" w:rsidRPr="00DB3D0C" w14:paraId="4D74C1C4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44CDAF17" w14:textId="77777777" w:rsidR="00504178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Materia prima</w:t>
            </w:r>
          </w:p>
        </w:tc>
        <w:tc>
          <w:tcPr>
            <w:tcW w:w="3356" w:type="pct"/>
            <w:vAlign w:val="center"/>
          </w:tcPr>
          <w:p w14:paraId="21C2E916" w14:textId="31FB5449" w:rsidR="00504178" w:rsidRPr="00DB3D0C" w:rsidRDefault="00470797" w:rsidP="00A34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Pancett</w:t>
            </w:r>
            <w:r w:rsidR="005D1AF7">
              <w:rPr>
                <w:sz w:val="16"/>
                <w:szCs w:val="16"/>
              </w:rPr>
              <w:t>one</w:t>
            </w:r>
            <w:r>
              <w:rPr>
                <w:sz w:val="16"/>
                <w:szCs w:val="16"/>
              </w:rPr>
              <w:t xml:space="preserve"> di suino</w:t>
            </w:r>
          </w:p>
        </w:tc>
      </w:tr>
      <w:tr w:rsidR="00504178" w:rsidRPr="00DB3D0C" w14:paraId="10E08885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133A4EB4" w14:textId="77777777" w:rsidR="00504178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Ingredienti</w:t>
            </w:r>
          </w:p>
        </w:tc>
        <w:tc>
          <w:tcPr>
            <w:tcW w:w="3356" w:type="pct"/>
            <w:vAlign w:val="center"/>
          </w:tcPr>
          <w:p w14:paraId="7563CDF1" w14:textId="3A538563" w:rsidR="0064669B" w:rsidRPr="00DB3D0C" w:rsidRDefault="005D1AF7" w:rsidP="00F0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Grasso di suino</w:t>
            </w:r>
          </w:p>
        </w:tc>
      </w:tr>
      <w:tr w:rsidR="00AF00DF" w:rsidRPr="00DB3D0C" w14:paraId="2CE3815C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10E2146F" w14:textId="77777777" w:rsidR="007104EA" w:rsidRPr="007104EA" w:rsidRDefault="007104EA" w:rsidP="007104EA">
            <w:pPr>
              <w:jc w:val="center"/>
              <w:rPr>
                <w:sz w:val="16"/>
                <w:szCs w:val="16"/>
              </w:rPr>
            </w:pPr>
            <w:r w:rsidRPr="007104EA">
              <w:rPr>
                <w:sz w:val="16"/>
                <w:szCs w:val="16"/>
              </w:rPr>
              <w:t>Allergeni indicati nell’</w:t>
            </w:r>
            <w:proofErr w:type="spellStart"/>
            <w:r w:rsidRPr="007104EA">
              <w:rPr>
                <w:sz w:val="16"/>
                <w:szCs w:val="16"/>
              </w:rPr>
              <w:t>all</w:t>
            </w:r>
            <w:proofErr w:type="spellEnd"/>
            <w:r w:rsidRPr="007104EA">
              <w:rPr>
                <w:sz w:val="16"/>
                <w:szCs w:val="16"/>
              </w:rPr>
              <w:t>. II del Reg. UE</w:t>
            </w:r>
          </w:p>
          <w:p w14:paraId="4C36B00E" w14:textId="77777777" w:rsidR="00AF00DF" w:rsidRPr="00DB3D0C" w:rsidRDefault="007104EA" w:rsidP="007104EA">
            <w:pPr>
              <w:jc w:val="center"/>
              <w:rPr>
                <w:sz w:val="16"/>
                <w:szCs w:val="16"/>
              </w:rPr>
            </w:pPr>
            <w:r w:rsidRPr="007104EA">
              <w:rPr>
                <w:sz w:val="16"/>
                <w:szCs w:val="16"/>
              </w:rPr>
              <w:t>1169/2011</w:t>
            </w:r>
          </w:p>
        </w:tc>
        <w:tc>
          <w:tcPr>
            <w:tcW w:w="3356" w:type="pct"/>
            <w:vAlign w:val="center"/>
          </w:tcPr>
          <w:p w14:paraId="690CD8BC" w14:textId="081497C5" w:rsidR="00AF00DF" w:rsidRPr="00F07B8C" w:rsidRDefault="00470797" w:rsidP="00F07B8C">
            <w:pPr>
              <w:pStyle w:val="Titolo1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Non presenti</w:t>
            </w:r>
          </w:p>
        </w:tc>
      </w:tr>
      <w:tr w:rsidR="00312C51" w:rsidRPr="00DB3D0C" w14:paraId="19D48301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2EE670D4" w14:textId="77777777" w:rsidR="00312C51" w:rsidRDefault="00312C51" w:rsidP="00F0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 del prodotto</w:t>
            </w:r>
          </w:p>
        </w:tc>
        <w:tc>
          <w:tcPr>
            <w:tcW w:w="3356" w:type="pct"/>
            <w:vAlign w:val="center"/>
          </w:tcPr>
          <w:p w14:paraId="598336A7" w14:textId="0A68B85D" w:rsidR="00312C51" w:rsidRDefault="005D1AF7" w:rsidP="00F07B8C">
            <w:pPr>
              <w:pStyle w:val="Titolo1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Grasso di suino ottenuto dalla torchiatura dei pancettoni per la lavorazione dei ciccioli napoletani</w:t>
            </w:r>
          </w:p>
        </w:tc>
      </w:tr>
      <w:tr w:rsidR="00312C51" w:rsidRPr="00DB3D0C" w14:paraId="7D32104D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08B28B24" w14:textId="77777777" w:rsidR="00312C51" w:rsidRDefault="00312C51" w:rsidP="00F0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Destinazione d’uso</w:t>
            </w:r>
          </w:p>
        </w:tc>
        <w:tc>
          <w:tcPr>
            <w:tcW w:w="3356" w:type="pct"/>
            <w:vAlign w:val="center"/>
          </w:tcPr>
          <w:p w14:paraId="4490AC62" w14:textId="77777777" w:rsidR="00312C51" w:rsidRDefault="00A344F6" w:rsidP="00F07B8C">
            <w:pPr>
              <w:pStyle w:val="Titolo1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Alimento destinato alla normale popolazione di varia età ad esclusione della prima infanzia e dei soggetti allergici agli ingredienti.</w:t>
            </w:r>
          </w:p>
        </w:tc>
      </w:tr>
      <w:tr w:rsidR="00504178" w:rsidRPr="00DB3D0C" w14:paraId="2738250D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245B9D59" w14:textId="77777777" w:rsidR="00504178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Confezionamento</w:t>
            </w:r>
          </w:p>
        </w:tc>
        <w:tc>
          <w:tcPr>
            <w:tcW w:w="3356" w:type="pct"/>
            <w:vAlign w:val="center"/>
          </w:tcPr>
          <w:p w14:paraId="69B03041" w14:textId="6B8740A8" w:rsidR="00F07B8C" w:rsidRPr="00F07B8C" w:rsidRDefault="005D1AF7" w:rsidP="00A34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Contenitori in plastica</w:t>
            </w:r>
          </w:p>
        </w:tc>
      </w:tr>
      <w:tr w:rsidR="008D69D7" w:rsidRPr="00DB3D0C" w14:paraId="0B73C0F6" w14:textId="77777777" w:rsidTr="008614C1">
        <w:trPr>
          <w:trHeight w:val="283"/>
        </w:trPr>
        <w:tc>
          <w:tcPr>
            <w:tcW w:w="1644" w:type="pct"/>
            <w:vAlign w:val="center"/>
          </w:tcPr>
          <w:p w14:paraId="2FF22BBB" w14:textId="77777777" w:rsidR="008D69D7" w:rsidRPr="00DB3D0C" w:rsidRDefault="008D69D7" w:rsidP="008614C1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Unità di vendita</w:t>
            </w:r>
          </w:p>
        </w:tc>
        <w:tc>
          <w:tcPr>
            <w:tcW w:w="3356" w:type="pct"/>
            <w:vAlign w:val="center"/>
          </w:tcPr>
          <w:p w14:paraId="78846DC3" w14:textId="218A8816" w:rsidR="008D69D7" w:rsidRPr="00DB3D0C" w:rsidRDefault="005D1AF7" w:rsidP="008D69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Confezioni di plastica da 500g oppure secchi alimentari da 5kg</w:t>
            </w:r>
          </w:p>
        </w:tc>
      </w:tr>
      <w:tr w:rsidR="00504178" w:rsidRPr="00DB3D0C" w14:paraId="7E57767D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72BE5F3A" w14:textId="77777777" w:rsidR="00504178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Imballo</w:t>
            </w:r>
          </w:p>
        </w:tc>
        <w:tc>
          <w:tcPr>
            <w:tcW w:w="3356" w:type="pct"/>
            <w:vAlign w:val="center"/>
          </w:tcPr>
          <w:p w14:paraId="2CE8E9A0" w14:textId="5CD30A31" w:rsidR="00D006C7" w:rsidRPr="00DB3D0C" w:rsidRDefault="005D1AF7" w:rsidP="007104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Cartoni da 24 (ventiquattro) oppure 28 (ventotto) confezioni da 500g oppure singoli secchi da 5kg</w:t>
            </w:r>
          </w:p>
        </w:tc>
      </w:tr>
      <w:tr w:rsidR="00BB4C19" w:rsidRPr="00DB3D0C" w14:paraId="7F2519AD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7C6991AB" w14:textId="77777777" w:rsidR="00BB4C19" w:rsidRPr="00DB3D0C" w:rsidRDefault="00AF00DF" w:rsidP="00F07B8C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Temperatura di trasporto</w:t>
            </w:r>
          </w:p>
        </w:tc>
        <w:tc>
          <w:tcPr>
            <w:tcW w:w="3356" w:type="pct"/>
            <w:vAlign w:val="center"/>
          </w:tcPr>
          <w:p w14:paraId="79063B7D" w14:textId="77777777" w:rsidR="00BB4C19" w:rsidRPr="00DB3D0C" w:rsidRDefault="00BB4C19" w:rsidP="00A344F6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≤ +</w:t>
            </w:r>
            <w:r w:rsidR="00A344F6">
              <w:rPr>
                <w:sz w:val="16"/>
                <w:szCs w:val="16"/>
              </w:rPr>
              <w:t>7</w:t>
            </w:r>
            <w:r w:rsidRPr="00DB3D0C">
              <w:rPr>
                <w:sz w:val="16"/>
                <w:szCs w:val="16"/>
              </w:rPr>
              <w:t xml:space="preserve"> °C</w:t>
            </w:r>
          </w:p>
        </w:tc>
      </w:tr>
      <w:tr w:rsidR="00504178" w:rsidRPr="00DB3D0C" w14:paraId="5B83349A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4D56F802" w14:textId="77777777" w:rsidR="00504178" w:rsidRPr="00DB3D0C" w:rsidRDefault="00AF00DF" w:rsidP="00A344F6">
            <w:pPr>
              <w:jc w:val="center"/>
              <w:rPr>
                <w:sz w:val="16"/>
                <w:szCs w:val="16"/>
              </w:rPr>
            </w:pPr>
            <w:r w:rsidRPr="00DB3D0C">
              <w:rPr>
                <w:sz w:val="16"/>
                <w:szCs w:val="16"/>
              </w:rPr>
              <w:t>Temperatura di conservazione</w:t>
            </w:r>
          </w:p>
        </w:tc>
        <w:tc>
          <w:tcPr>
            <w:tcW w:w="3356" w:type="pct"/>
            <w:vAlign w:val="center"/>
          </w:tcPr>
          <w:p w14:paraId="1C754FCD" w14:textId="77777777" w:rsidR="00504178" w:rsidRPr="00DB3D0C" w:rsidRDefault="00A344F6" w:rsidP="00A34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 0 e </w:t>
            </w:r>
            <w:r w:rsidR="00504178" w:rsidRPr="00DB3D0C">
              <w:rPr>
                <w:sz w:val="16"/>
                <w:szCs w:val="16"/>
              </w:rPr>
              <w:t>+4 °C</w:t>
            </w:r>
          </w:p>
        </w:tc>
      </w:tr>
      <w:tr w:rsidR="00504178" w:rsidRPr="00DB3D0C" w14:paraId="2F5A38F2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5385DC93" w14:textId="77777777" w:rsidR="00504178" w:rsidRPr="00DB3D0C" w:rsidRDefault="00A344F6" w:rsidP="00F0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di scadenza</w:t>
            </w:r>
          </w:p>
        </w:tc>
        <w:tc>
          <w:tcPr>
            <w:tcW w:w="3356" w:type="pct"/>
            <w:vAlign w:val="center"/>
          </w:tcPr>
          <w:p w14:paraId="516BCB11" w14:textId="7682533B" w:rsidR="00504178" w:rsidRPr="00DB3D0C" w:rsidRDefault="00470797" w:rsidP="008D69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8D69D7">
              <w:rPr>
                <w:color w:val="000000"/>
                <w:sz w:val="16"/>
                <w:szCs w:val="16"/>
              </w:rPr>
              <w:t xml:space="preserve"> (</w:t>
            </w:r>
            <w:r w:rsidR="005D1AF7">
              <w:rPr>
                <w:color w:val="000000"/>
                <w:sz w:val="16"/>
                <w:szCs w:val="16"/>
              </w:rPr>
              <w:t>dieci</w:t>
            </w:r>
            <w:r w:rsidR="008D69D7">
              <w:rPr>
                <w:color w:val="000000"/>
                <w:sz w:val="16"/>
                <w:szCs w:val="16"/>
              </w:rPr>
              <w:t>) giorni</w:t>
            </w:r>
          </w:p>
        </w:tc>
      </w:tr>
      <w:tr w:rsidR="000408B2" w:rsidRPr="00DB3D0C" w14:paraId="4F726A9D" w14:textId="77777777" w:rsidTr="004F4828">
        <w:trPr>
          <w:trHeight w:val="283"/>
        </w:trPr>
        <w:tc>
          <w:tcPr>
            <w:tcW w:w="1644" w:type="pct"/>
            <w:vAlign w:val="center"/>
          </w:tcPr>
          <w:p w14:paraId="334779BA" w14:textId="77777777" w:rsidR="000408B2" w:rsidRPr="00DB3D0C" w:rsidRDefault="005F0B2A" w:rsidP="00F0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Dichiarazione assenza OGM</w:t>
            </w:r>
          </w:p>
        </w:tc>
        <w:tc>
          <w:tcPr>
            <w:tcW w:w="3356" w:type="pct"/>
            <w:vAlign w:val="center"/>
          </w:tcPr>
          <w:p w14:paraId="581597EE" w14:textId="77777777" w:rsidR="000408B2" w:rsidRPr="00DB3D0C" w:rsidRDefault="005F0B2A" w:rsidP="00F07B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prodotti non sono costituiti da OGM conformemente ai Reg. CE 1829/2003 e Reg. CE 1830/2003</w:t>
            </w:r>
          </w:p>
        </w:tc>
      </w:tr>
    </w:tbl>
    <w:p w14:paraId="66E80B2B" w14:textId="77777777" w:rsidR="006E289A" w:rsidRDefault="006E289A" w:rsidP="005F0B2A">
      <w:pPr>
        <w:autoSpaceDE w:val="0"/>
        <w:autoSpaceDN w:val="0"/>
        <w:adjustRightInd w:val="0"/>
        <w:spacing w:before="240" w:line="360" w:lineRule="auto"/>
        <w:ind w:right="2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Valori nutrizionali medi per 100 g di prodotto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6E289A" w14:paraId="14A25CEE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6F014F07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r w:rsidRPr="005F0B2A">
              <w:rPr>
                <w:sz w:val="16"/>
                <w:szCs w:val="16"/>
              </w:rPr>
              <w:t>Valore energetico</w:t>
            </w:r>
          </w:p>
        </w:tc>
        <w:tc>
          <w:tcPr>
            <w:tcW w:w="2410" w:type="dxa"/>
            <w:vAlign w:val="center"/>
          </w:tcPr>
          <w:p w14:paraId="2041BAA7" w14:textId="5FE64133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3368 </w:t>
            </w:r>
            <w:proofErr w:type="spellStart"/>
            <w:r>
              <w:rPr>
                <w:sz w:val="16"/>
                <w:szCs w:val="16"/>
              </w:rPr>
              <w:t>kJ</w:t>
            </w:r>
            <w:proofErr w:type="spellEnd"/>
            <w:r>
              <w:rPr>
                <w:sz w:val="16"/>
                <w:szCs w:val="16"/>
              </w:rPr>
              <w:t xml:space="preserve"> / 892 kcal</w:t>
            </w:r>
          </w:p>
        </w:tc>
      </w:tr>
      <w:tr w:rsidR="006E289A" w14:paraId="6A1ACDBD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33D3DC25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r w:rsidRPr="005F0B2A">
              <w:rPr>
                <w:sz w:val="16"/>
                <w:szCs w:val="16"/>
              </w:rPr>
              <w:t>Grassi</w:t>
            </w:r>
          </w:p>
        </w:tc>
        <w:tc>
          <w:tcPr>
            <w:tcW w:w="2410" w:type="dxa"/>
            <w:vAlign w:val="center"/>
          </w:tcPr>
          <w:p w14:paraId="61B14E6E" w14:textId="1F601C6B" w:rsidR="005D1AF7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99g</w:t>
            </w:r>
          </w:p>
        </w:tc>
      </w:tr>
      <w:tr w:rsidR="006E289A" w14:paraId="4AEBAA75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2153CE90" w14:textId="5AEB70E6" w:rsidR="006E289A" w:rsidRPr="005F0B2A" w:rsidRDefault="006E289A" w:rsidP="004F4828">
            <w:pPr>
              <w:rPr>
                <w:sz w:val="16"/>
                <w:szCs w:val="16"/>
              </w:rPr>
            </w:pPr>
            <w:proofErr w:type="gramStart"/>
            <w:r w:rsidRPr="005F0B2A">
              <w:rPr>
                <w:sz w:val="16"/>
                <w:szCs w:val="16"/>
              </w:rPr>
              <w:t>di</w:t>
            </w:r>
            <w:proofErr w:type="gramEnd"/>
            <w:r w:rsidRPr="005F0B2A">
              <w:rPr>
                <w:sz w:val="16"/>
                <w:szCs w:val="16"/>
              </w:rPr>
              <w:t xml:space="preserve"> cui</w:t>
            </w:r>
            <w:r w:rsidR="00FF309D">
              <w:rPr>
                <w:sz w:val="16"/>
                <w:szCs w:val="16"/>
              </w:rPr>
              <w:t xml:space="preserve"> acidi grassi</w:t>
            </w:r>
            <w:r w:rsidRPr="005F0B2A">
              <w:rPr>
                <w:sz w:val="16"/>
                <w:szCs w:val="16"/>
              </w:rPr>
              <w:t xml:space="preserve"> saturi</w:t>
            </w:r>
          </w:p>
        </w:tc>
        <w:tc>
          <w:tcPr>
            <w:tcW w:w="2410" w:type="dxa"/>
            <w:vAlign w:val="center"/>
          </w:tcPr>
          <w:p w14:paraId="27282A4E" w14:textId="452EF502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42g</w:t>
            </w:r>
          </w:p>
        </w:tc>
      </w:tr>
      <w:tr w:rsidR="006E289A" w14:paraId="1D3D653D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4DF72637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r w:rsidRPr="005F0B2A">
              <w:rPr>
                <w:sz w:val="16"/>
                <w:szCs w:val="16"/>
              </w:rPr>
              <w:t>Carboidrati</w:t>
            </w:r>
          </w:p>
        </w:tc>
        <w:tc>
          <w:tcPr>
            <w:tcW w:w="2410" w:type="dxa"/>
            <w:vAlign w:val="center"/>
          </w:tcPr>
          <w:p w14:paraId="1D81F269" w14:textId="357A3A26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 w:rsidR="006E289A" w14:paraId="27A5C323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57618663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proofErr w:type="gramStart"/>
            <w:r w:rsidRPr="005F0B2A">
              <w:rPr>
                <w:sz w:val="16"/>
                <w:szCs w:val="16"/>
              </w:rPr>
              <w:t>di</w:t>
            </w:r>
            <w:proofErr w:type="gramEnd"/>
            <w:r w:rsidRPr="005F0B2A">
              <w:rPr>
                <w:sz w:val="16"/>
                <w:szCs w:val="16"/>
              </w:rPr>
              <w:t xml:space="preserve"> cui zuccheri</w:t>
            </w:r>
          </w:p>
        </w:tc>
        <w:tc>
          <w:tcPr>
            <w:tcW w:w="2410" w:type="dxa"/>
            <w:vAlign w:val="center"/>
          </w:tcPr>
          <w:p w14:paraId="536D6AC4" w14:textId="2D159747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 w:rsidR="006E289A" w14:paraId="28CD50B7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1D3BD8B4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r w:rsidRPr="005F0B2A">
              <w:rPr>
                <w:sz w:val="16"/>
                <w:szCs w:val="16"/>
              </w:rPr>
              <w:t>Proteine</w:t>
            </w:r>
          </w:p>
        </w:tc>
        <w:tc>
          <w:tcPr>
            <w:tcW w:w="2410" w:type="dxa"/>
            <w:vAlign w:val="center"/>
          </w:tcPr>
          <w:p w14:paraId="1BF533B4" w14:textId="30593F9B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0,3g</w:t>
            </w:r>
          </w:p>
        </w:tc>
      </w:tr>
      <w:tr w:rsidR="006E289A" w14:paraId="10734D01" w14:textId="77777777" w:rsidTr="004F4828">
        <w:trPr>
          <w:trHeight w:val="283"/>
        </w:trPr>
        <w:tc>
          <w:tcPr>
            <w:tcW w:w="1951" w:type="dxa"/>
            <w:vAlign w:val="center"/>
          </w:tcPr>
          <w:p w14:paraId="679E4B87" w14:textId="77777777" w:rsidR="006E289A" w:rsidRPr="005F0B2A" w:rsidRDefault="006E289A" w:rsidP="004F4828">
            <w:pPr>
              <w:rPr>
                <w:sz w:val="16"/>
                <w:szCs w:val="16"/>
              </w:rPr>
            </w:pPr>
            <w:r w:rsidRPr="005F0B2A">
              <w:rPr>
                <w:sz w:val="16"/>
                <w:szCs w:val="16"/>
              </w:rPr>
              <w:t>Sale</w:t>
            </w:r>
          </w:p>
        </w:tc>
        <w:tc>
          <w:tcPr>
            <w:tcW w:w="2410" w:type="dxa"/>
            <w:vAlign w:val="center"/>
          </w:tcPr>
          <w:p w14:paraId="3EC46C16" w14:textId="6AE9FBB7" w:rsidR="006E289A" w:rsidRPr="00DB3D0C" w:rsidRDefault="001E1A1F" w:rsidP="004F4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  <w:bookmarkStart w:id="0" w:name="_GoBack"/>
            <w:bookmarkEnd w:id="0"/>
          </w:p>
        </w:tc>
      </w:tr>
    </w:tbl>
    <w:p w14:paraId="325DDE01" w14:textId="77777777" w:rsidR="005F0B2A" w:rsidRDefault="005F0B2A" w:rsidP="005F0B2A">
      <w:pPr>
        <w:autoSpaceDE w:val="0"/>
        <w:autoSpaceDN w:val="0"/>
        <w:adjustRightInd w:val="0"/>
        <w:spacing w:line="360" w:lineRule="auto"/>
        <w:ind w:right="278"/>
        <w:jc w:val="both"/>
        <w:rPr>
          <w:bCs/>
          <w:sz w:val="16"/>
          <w:szCs w:val="16"/>
        </w:rPr>
      </w:pPr>
    </w:p>
    <w:sectPr w:rsidR="005F0B2A" w:rsidSect="00170974">
      <w:headerReference w:type="default" r:id="rId7"/>
      <w:type w:val="continuous"/>
      <w:pgSz w:w="11906" w:h="16838"/>
      <w:pgMar w:top="1417" w:right="1134" w:bottom="1134" w:left="1134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5F59C" w14:textId="77777777" w:rsidR="00FF52CC" w:rsidRDefault="00FF52CC" w:rsidP="00AE0AFF">
      <w:r>
        <w:separator/>
      </w:r>
    </w:p>
  </w:endnote>
  <w:endnote w:type="continuationSeparator" w:id="0">
    <w:p w14:paraId="60A1A421" w14:textId="77777777" w:rsidR="00FF52CC" w:rsidRDefault="00FF52CC" w:rsidP="00A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60E2" w14:textId="77777777" w:rsidR="00FF52CC" w:rsidRDefault="00FF52CC" w:rsidP="00AE0AFF">
      <w:r>
        <w:separator/>
      </w:r>
    </w:p>
  </w:footnote>
  <w:footnote w:type="continuationSeparator" w:id="0">
    <w:p w14:paraId="37723810" w14:textId="77777777" w:rsidR="00FF52CC" w:rsidRDefault="00FF52CC" w:rsidP="00AE0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8"/>
      <w:gridCol w:w="3210"/>
      <w:gridCol w:w="3210"/>
    </w:tblGrid>
    <w:tr w:rsidR="00AE0AFF" w:rsidRPr="00170974" w14:paraId="16BEC18F" w14:textId="77777777" w:rsidTr="00AE0AFF">
      <w:tc>
        <w:tcPr>
          <w:tcW w:w="1666" w:type="pct"/>
          <w:vAlign w:val="center"/>
        </w:tcPr>
        <w:p w14:paraId="0661945B" w14:textId="539F52A5" w:rsidR="00AE0AFF" w:rsidRPr="001E1A1F" w:rsidRDefault="005D1AF7" w:rsidP="00AE0AFF">
          <w:pPr>
            <w:pStyle w:val="Intestazione"/>
            <w:jc w:val="center"/>
            <w:rPr>
              <w:b/>
              <w:sz w:val="16"/>
              <w:szCs w:val="16"/>
            </w:rPr>
          </w:pPr>
          <w:r w:rsidRPr="001E1A1F">
            <w:rPr>
              <w:b/>
              <w:sz w:val="16"/>
              <w:szCs w:val="16"/>
            </w:rPr>
            <w:t>Salumificio Francesco Gaudino</w:t>
          </w:r>
        </w:p>
        <w:p w14:paraId="68850DF2" w14:textId="65A6515F" w:rsidR="00AE0AFF" w:rsidRPr="00170974" w:rsidRDefault="00AE0AFF" w:rsidP="00AE0AFF">
          <w:pPr>
            <w:pStyle w:val="Intestazione"/>
            <w:jc w:val="center"/>
            <w:rPr>
              <w:bCs/>
              <w:sz w:val="16"/>
              <w:szCs w:val="16"/>
            </w:rPr>
          </w:pPr>
          <w:r w:rsidRPr="00170974">
            <w:rPr>
              <w:bCs/>
              <w:sz w:val="16"/>
              <w:szCs w:val="16"/>
            </w:rPr>
            <w:t xml:space="preserve">Via </w:t>
          </w:r>
          <w:r w:rsidR="005D1AF7">
            <w:rPr>
              <w:bCs/>
              <w:sz w:val="16"/>
              <w:szCs w:val="16"/>
            </w:rPr>
            <w:t>Tasso</w:t>
          </w:r>
          <w:r w:rsidRPr="00170974">
            <w:rPr>
              <w:bCs/>
              <w:sz w:val="16"/>
              <w:szCs w:val="16"/>
            </w:rPr>
            <w:t>, 22</w:t>
          </w:r>
        </w:p>
        <w:p w14:paraId="5374E12B" w14:textId="5C4E1B76" w:rsidR="00AE0AFF" w:rsidRPr="00170974" w:rsidRDefault="005D1AF7" w:rsidP="00AE0AFF">
          <w:pPr>
            <w:pStyle w:val="Intestazion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80020 Casavatore</w:t>
          </w:r>
        </w:p>
      </w:tc>
      <w:tc>
        <w:tcPr>
          <w:tcW w:w="1667" w:type="pct"/>
          <w:vAlign w:val="center"/>
        </w:tcPr>
        <w:p w14:paraId="45EF09CF" w14:textId="77777777" w:rsidR="00AE0AFF" w:rsidRPr="00170974" w:rsidRDefault="00AE0AFF" w:rsidP="00AE0AFF">
          <w:pPr>
            <w:pStyle w:val="Intestazione"/>
            <w:ind w:right="-15"/>
            <w:jc w:val="center"/>
            <w:rPr>
              <w:b/>
              <w:sz w:val="16"/>
              <w:szCs w:val="16"/>
            </w:rPr>
          </w:pPr>
          <w:r w:rsidRPr="00170974">
            <w:rPr>
              <w:b/>
              <w:sz w:val="16"/>
              <w:szCs w:val="16"/>
            </w:rPr>
            <w:t>SCHEDA TECNICA</w:t>
          </w:r>
        </w:p>
      </w:tc>
      <w:tc>
        <w:tcPr>
          <w:tcW w:w="1667" w:type="pct"/>
          <w:vAlign w:val="center"/>
        </w:tcPr>
        <w:p w14:paraId="7E582635" w14:textId="77777777" w:rsidR="00AE0AFF" w:rsidRPr="00170974" w:rsidRDefault="00AE0AFF" w:rsidP="00AE0AFF">
          <w:pPr>
            <w:pStyle w:val="Intestazione"/>
            <w:ind w:right="-4"/>
            <w:jc w:val="right"/>
            <w:rPr>
              <w:bCs/>
              <w:sz w:val="16"/>
              <w:szCs w:val="16"/>
            </w:rPr>
          </w:pPr>
          <w:r w:rsidRPr="00170974">
            <w:rPr>
              <w:bCs/>
              <w:sz w:val="16"/>
              <w:szCs w:val="16"/>
            </w:rPr>
            <w:t xml:space="preserve">Pagina </w:t>
          </w:r>
          <w:r w:rsidRPr="00170974">
            <w:rPr>
              <w:bCs/>
              <w:sz w:val="16"/>
              <w:szCs w:val="16"/>
            </w:rPr>
            <w:fldChar w:fldCharType="begin"/>
          </w:r>
          <w:r w:rsidRPr="00170974">
            <w:rPr>
              <w:bCs/>
              <w:sz w:val="16"/>
              <w:szCs w:val="16"/>
            </w:rPr>
            <w:instrText xml:space="preserve"> PAGE </w:instrText>
          </w:r>
          <w:r w:rsidRPr="00170974">
            <w:rPr>
              <w:bCs/>
              <w:sz w:val="16"/>
              <w:szCs w:val="16"/>
            </w:rPr>
            <w:fldChar w:fldCharType="separate"/>
          </w:r>
          <w:r w:rsidR="004A0E6F">
            <w:rPr>
              <w:bCs/>
              <w:noProof/>
              <w:sz w:val="16"/>
              <w:szCs w:val="16"/>
            </w:rPr>
            <w:t>1</w:t>
          </w:r>
          <w:r w:rsidRPr="00170974">
            <w:rPr>
              <w:bCs/>
              <w:sz w:val="16"/>
              <w:szCs w:val="16"/>
            </w:rPr>
            <w:fldChar w:fldCharType="end"/>
          </w:r>
          <w:r w:rsidRPr="00170974">
            <w:rPr>
              <w:bCs/>
              <w:sz w:val="16"/>
              <w:szCs w:val="16"/>
            </w:rPr>
            <w:t xml:space="preserve"> di </w:t>
          </w:r>
          <w:r w:rsidRPr="00170974">
            <w:rPr>
              <w:bCs/>
              <w:sz w:val="16"/>
              <w:szCs w:val="16"/>
            </w:rPr>
            <w:fldChar w:fldCharType="begin"/>
          </w:r>
          <w:r w:rsidRPr="00170974">
            <w:rPr>
              <w:bCs/>
              <w:sz w:val="16"/>
              <w:szCs w:val="16"/>
            </w:rPr>
            <w:instrText xml:space="preserve"> NUMPAGES </w:instrText>
          </w:r>
          <w:r w:rsidRPr="00170974">
            <w:rPr>
              <w:bCs/>
              <w:sz w:val="16"/>
              <w:szCs w:val="16"/>
            </w:rPr>
            <w:fldChar w:fldCharType="separate"/>
          </w:r>
          <w:r w:rsidR="004A0E6F">
            <w:rPr>
              <w:bCs/>
              <w:noProof/>
              <w:sz w:val="16"/>
              <w:szCs w:val="16"/>
            </w:rPr>
            <w:t>1</w:t>
          </w:r>
          <w:r w:rsidRPr="00170974">
            <w:rPr>
              <w:bCs/>
              <w:sz w:val="16"/>
              <w:szCs w:val="16"/>
            </w:rPr>
            <w:fldChar w:fldCharType="end"/>
          </w:r>
        </w:p>
      </w:tc>
    </w:tr>
    <w:tr w:rsidR="00AE0AFF" w:rsidRPr="00170974" w14:paraId="35F3B58C" w14:textId="77777777" w:rsidTr="00AE0AFF">
      <w:tc>
        <w:tcPr>
          <w:tcW w:w="5000" w:type="pct"/>
          <w:gridSpan w:val="3"/>
          <w:vAlign w:val="center"/>
        </w:tcPr>
        <w:p w14:paraId="2F1439A2" w14:textId="2E1414D1" w:rsidR="00AE0AFF" w:rsidRPr="00170974" w:rsidRDefault="00AE0AFF" w:rsidP="00AE0AFF">
          <w:pPr>
            <w:pStyle w:val="Intestazione"/>
            <w:ind w:right="-4"/>
            <w:jc w:val="right"/>
            <w:rPr>
              <w:bCs/>
              <w:sz w:val="16"/>
              <w:szCs w:val="16"/>
            </w:rPr>
          </w:pPr>
          <w:r w:rsidRPr="00170974">
            <w:rPr>
              <w:bCs/>
              <w:sz w:val="16"/>
              <w:szCs w:val="16"/>
            </w:rPr>
            <w:t>Rev. 1 del 0</w:t>
          </w:r>
          <w:r w:rsidR="005D1AF7">
            <w:rPr>
              <w:bCs/>
              <w:sz w:val="16"/>
              <w:szCs w:val="16"/>
            </w:rPr>
            <w:t>9</w:t>
          </w:r>
          <w:r w:rsidRPr="00170974">
            <w:rPr>
              <w:bCs/>
              <w:sz w:val="16"/>
              <w:szCs w:val="16"/>
            </w:rPr>
            <w:t>/03/2020</w:t>
          </w:r>
        </w:p>
      </w:tc>
    </w:tr>
  </w:tbl>
  <w:p w14:paraId="7B2D2D04" w14:textId="77777777" w:rsidR="00AE0AFF" w:rsidRDefault="00AE0A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1DE6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9002B6"/>
    <w:multiLevelType w:val="hybridMultilevel"/>
    <w:tmpl w:val="753A9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22A5"/>
    <w:multiLevelType w:val="hybridMultilevel"/>
    <w:tmpl w:val="7354F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565BE"/>
    <w:multiLevelType w:val="hybridMultilevel"/>
    <w:tmpl w:val="05B40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14F63"/>
    <w:multiLevelType w:val="hybridMultilevel"/>
    <w:tmpl w:val="89B2D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78"/>
    <w:rsid w:val="0000291E"/>
    <w:rsid w:val="000066F9"/>
    <w:rsid w:val="00026B57"/>
    <w:rsid w:val="000408B2"/>
    <w:rsid w:val="000A27C2"/>
    <w:rsid w:val="000A5283"/>
    <w:rsid w:val="000A56D6"/>
    <w:rsid w:val="000A6857"/>
    <w:rsid w:val="001242F4"/>
    <w:rsid w:val="00146E62"/>
    <w:rsid w:val="00170974"/>
    <w:rsid w:val="00184396"/>
    <w:rsid w:val="001E1A1F"/>
    <w:rsid w:val="001E3DCB"/>
    <w:rsid w:val="001F44A6"/>
    <w:rsid w:val="002006B0"/>
    <w:rsid w:val="0021123A"/>
    <w:rsid w:val="0023051F"/>
    <w:rsid w:val="00231FDD"/>
    <w:rsid w:val="002C117D"/>
    <w:rsid w:val="002E2244"/>
    <w:rsid w:val="002F6027"/>
    <w:rsid w:val="00312C51"/>
    <w:rsid w:val="00342E22"/>
    <w:rsid w:val="0036018A"/>
    <w:rsid w:val="003659B2"/>
    <w:rsid w:val="003704C8"/>
    <w:rsid w:val="003708FD"/>
    <w:rsid w:val="003733F3"/>
    <w:rsid w:val="003C3B5A"/>
    <w:rsid w:val="003F7441"/>
    <w:rsid w:val="00404800"/>
    <w:rsid w:val="004208B3"/>
    <w:rsid w:val="00466CF5"/>
    <w:rsid w:val="00467BAB"/>
    <w:rsid w:val="00470797"/>
    <w:rsid w:val="00484FC0"/>
    <w:rsid w:val="004A0E6F"/>
    <w:rsid w:val="004F4828"/>
    <w:rsid w:val="00504178"/>
    <w:rsid w:val="005171BE"/>
    <w:rsid w:val="005420E7"/>
    <w:rsid w:val="00551542"/>
    <w:rsid w:val="0055409D"/>
    <w:rsid w:val="005D1AF7"/>
    <w:rsid w:val="005D2998"/>
    <w:rsid w:val="005F0B2A"/>
    <w:rsid w:val="005F407A"/>
    <w:rsid w:val="0064669B"/>
    <w:rsid w:val="0069233F"/>
    <w:rsid w:val="006D7018"/>
    <w:rsid w:val="006E289A"/>
    <w:rsid w:val="007104EA"/>
    <w:rsid w:val="007677F6"/>
    <w:rsid w:val="00782258"/>
    <w:rsid w:val="007F14F6"/>
    <w:rsid w:val="008410F4"/>
    <w:rsid w:val="00845F32"/>
    <w:rsid w:val="0085109C"/>
    <w:rsid w:val="0089020F"/>
    <w:rsid w:val="008A3A02"/>
    <w:rsid w:val="008A63AA"/>
    <w:rsid w:val="008D69D7"/>
    <w:rsid w:val="008F57ED"/>
    <w:rsid w:val="0091190A"/>
    <w:rsid w:val="00933F87"/>
    <w:rsid w:val="009D28D1"/>
    <w:rsid w:val="009D79D4"/>
    <w:rsid w:val="009F791F"/>
    <w:rsid w:val="00A344F6"/>
    <w:rsid w:val="00A740A9"/>
    <w:rsid w:val="00AC20FC"/>
    <w:rsid w:val="00AC6A91"/>
    <w:rsid w:val="00AE0AFF"/>
    <w:rsid w:val="00AF00DF"/>
    <w:rsid w:val="00B07C43"/>
    <w:rsid w:val="00B17B9E"/>
    <w:rsid w:val="00B62FEF"/>
    <w:rsid w:val="00BB4C19"/>
    <w:rsid w:val="00C50226"/>
    <w:rsid w:val="00C96457"/>
    <w:rsid w:val="00CC1EA4"/>
    <w:rsid w:val="00D006C7"/>
    <w:rsid w:val="00D049B8"/>
    <w:rsid w:val="00D1505B"/>
    <w:rsid w:val="00D21CB1"/>
    <w:rsid w:val="00D858A6"/>
    <w:rsid w:val="00DB081A"/>
    <w:rsid w:val="00DB3D0C"/>
    <w:rsid w:val="00DB4967"/>
    <w:rsid w:val="00DC6B64"/>
    <w:rsid w:val="00DF7928"/>
    <w:rsid w:val="00E31B2B"/>
    <w:rsid w:val="00E3302D"/>
    <w:rsid w:val="00E530D7"/>
    <w:rsid w:val="00E56F80"/>
    <w:rsid w:val="00E82758"/>
    <w:rsid w:val="00E82B4D"/>
    <w:rsid w:val="00E8405D"/>
    <w:rsid w:val="00EA18F2"/>
    <w:rsid w:val="00EA6EE8"/>
    <w:rsid w:val="00EA7A67"/>
    <w:rsid w:val="00EC0A36"/>
    <w:rsid w:val="00F07B8C"/>
    <w:rsid w:val="00F13084"/>
    <w:rsid w:val="00FC47E4"/>
    <w:rsid w:val="00FE0C01"/>
    <w:rsid w:val="00FF309D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F4B35"/>
  <w15:docId w15:val="{2BD58FA7-03C1-49CE-A372-08B7B5EB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178"/>
  </w:style>
  <w:style w:type="paragraph" w:styleId="Titolo1">
    <w:name w:val="heading 1"/>
    <w:basedOn w:val="Normale"/>
    <w:next w:val="Normale"/>
    <w:qFormat/>
    <w:rsid w:val="00504178"/>
    <w:pPr>
      <w:keepNext/>
      <w:outlineLvl w:val="0"/>
    </w:pPr>
    <w:rPr>
      <w:b/>
      <w:color w:val="0000F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04178"/>
    <w:pPr>
      <w:jc w:val="center"/>
    </w:pPr>
    <w:rPr>
      <w:b/>
      <w:sz w:val="32"/>
    </w:rPr>
  </w:style>
  <w:style w:type="paragraph" w:styleId="Testofumetto">
    <w:name w:val="Balloon Text"/>
    <w:basedOn w:val="Normale"/>
    <w:semiHidden/>
    <w:rsid w:val="00CC1EA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A5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AE0AF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0AFF"/>
  </w:style>
  <w:style w:type="paragraph" w:styleId="Pidipagina">
    <w:name w:val="footer"/>
    <w:basedOn w:val="Normale"/>
    <w:link w:val="PidipaginaCarattere"/>
    <w:unhideWhenUsed/>
    <w:rsid w:val="00AE0AF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AE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5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Giuseppe Leonardi</dc:creator>
  <cp:lastModifiedBy>Utente</cp:lastModifiedBy>
  <cp:revision>10</cp:revision>
  <cp:lastPrinted>2020-03-13T08:42:00Z</cp:lastPrinted>
  <dcterms:created xsi:type="dcterms:W3CDTF">2020-03-05T19:47:00Z</dcterms:created>
  <dcterms:modified xsi:type="dcterms:W3CDTF">2020-03-13T08:42:00Z</dcterms:modified>
</cp:coreProperties>
</file>